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bookmarkStart w:id="0" w:name="_GoBack"/>
            <w:bookmarkEnd w:id="0"/>
            <w:r w:rsidRPr="003E0AC3">
              <w:rPr>
                <w:noProof/>
                <w:sz w:val="48"/>
                <w:szCs w:val="48"/>
              </w:rPr>
              <w:t>Rédacteur ponctuel ou régulier d'article revue - Membre du Comité de rédaction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Ecrire des articles, interviews.. Travail journalistique suite à la sollicitation du comité de rédaction, selon le sujet abordé ou proposition volontaire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l'écriture ; capacités rédactionnelles ; expert du domaine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Relecteur revue - Membre du Comité de rédaction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  <w:lang w:val="en-US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Paul GIRARD (agro Mag)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Ghislaine CHALLAMEL (Symbiose)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paul.girard64@aptalumni.org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ghislaine.amsler03@aptalumni.org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06 80 84 76 37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06 83 59 05 46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la réalisation de la revue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Relecture des articles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l'orthographe et la mise en forme ; capacités rédactionnelles ;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Lectorat agro Mag / Symbiose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Travail en équipe avec le comité de rédaction et le rédacteur en chef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presse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relations presse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et élargir le fichier des relations presse; appels téléphoniques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Goût pour les contacts et les relations publiques ; autonomie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journalistes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Captation et montage vidéos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COMMUNICATION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échanges et informations recueillies lors des évènements organisés par nos associations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Filmer puis monter des évènements et/ou portrait et/ou mini-reportages pour diffusion sur le site internet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Bonnes capacités rédactionnelles ; intérêt pour le développement des compétences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Administrateur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Bureau de l'association concernée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contact@uniagro.fr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activement aux prises de décision de son association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au conseil d'administration de l'association. Piloter ou participer à un chantier ou à un groupe de travail stratégique. Représenter l'association à l'extérieur.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Vision stratégique, diplomatie, enthousiasme, goût du travail en équipe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 cœur des prises de décisions et des projets collectifs !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Assistant administratif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l'organisation de notre association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la gestion administrative et la bonne organisation de nos associations (classement, organisation des revues, …)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Bénévoles et permanents de l'association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Business Developper des publications de l'association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Valoriser les produits de l'Association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Communication et promotion des documetns édités par l'association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Intérêt pour le marketing ; créativité ; capacités rédactionnelles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Correspondant départemental et/ou régional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partout et rendre accessibles nos actions à tous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Répondre par mail et/ou téléphone aux demandes sur activités et/ou informations départementales ou régionales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organisé ; disponibilité à distance ; Curieux ; Bon relationnel ; "connecteur"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Proximité ; relations avec le Bureau du groupe régional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Nominations, carnet, mobilités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Michèle YOUSFI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m.yousfi@aptalumni.org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fois/semaine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Garantir la fiabilité de notre réseau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Mise à jour de la base de données des membres, cotisants ou non ; vérification des perdus de vue ; mise à jour des carnets professionnels (mobilité, retraite), familial (mariage, naissance)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Rigoureux et organisé ; bon sens relationnel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; tous groupes ; relais de promotion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3E0AC3" w:rsidRDefault="003439A4" w:rsidP="0042304A">
            <w:pPr>
              <w:spacing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Mission considérée comme prioritaire !</w:t>
            </w:r>
          </w:p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Gérant SCI</w:t>
            </w:r>
          </w:p>
          <w:p w:rsidR="003439A4" w:rsidRPr="003439A4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Roland CUNI (M74)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roloand.cuni74@uniagro.fr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valorisation de notre patrimoine immobilier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3E0AC3" w:rsidRDefault="003439A4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piloter la gestion de la SCI sur les plans juridique, fiscal et comptable</w:t>
            </w:r>
          </w:p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Gérer les relations avec les associés et les locataires.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Organisation ; rigueur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SCI Maison des Ingénieurs Agronomes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entre étudiants et parrains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Rapprocher les générations et concrétiser la solidarité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le parrainage (présenter l'intérêt du parrainage, trouver les "couples", animer le réseau parrain / étudiant,…)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et membres de l'association de diplômés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de l'association de diplômés ; BDE de l'Ecole ; Etudiants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Membre de la Commission d'attribution des Prêts d'honneur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GESTION / ADMINISTRATION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Participer à l'examen des dossiers de candidature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AgroParisTech Alumni ; autres bénévoles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1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départemental et/ou régional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réseaux régionaux entre agros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Organiser et animer des soirées, thématiques et/ou conviviales ; lancer une activité qui rassemble des gens pour amplifier la dynamique du groupe régional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Disponibilité ; Bonne connaissance du réseau et des acteurs régionaux ; Ecoute ; empathique ; bon sens relationnel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 département / région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Contacts réseau ; Convivialité ; Proximité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aux groupes régionaux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Amanda RAMIREZ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01 45 61 35 43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régionaux, en lien avec les permanents d'UniAgro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géographiques ; Les accompagner dans l’animation de leur site internet ; Participer à leur communication (lettre inter-région, réseaux sociaux, articles agroMag)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régions et l'équipe de permanents UniAgro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tous les groupes régionaux. Déplacements possibles ; être au cœur de l'animation de nos communautés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Animateur  d'un groupe professionnel</w:t>
            </w:r>
          </w:p>
          <w:p w:rsidR="003439A4" w:rsidRPr="003439A4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développement et à l'animation des groupes professionnels entre diplômés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Animer un réseau de diplômés sur une thématique professionnelle (Développement Durable, Agro au Féminin, Entrepreneurs, Générations, Logistique,etc.) ; organisation et coordination d'évènements ; animation du site du groupe et/ou réseaux sociaux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 ; Ouverture d'esprit sur la thématique donnée et à l'évolution des préoccupations professionnelles ; vision stratégique ; Disponibilité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Diplômés ; autres groupes professionnels ; UniAgro ; Association des diplômés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Appui aux groupes professionnels</w:t>
            </w:r>
          </w:p>
          <w:p w:rsidR="003439A4" w:rsidRPr="003439A4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Amanda RAMIREZ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3E0AC3" w:rsidRDefault="003439A4" w:rsidP="0042304A">
            <w:pPr>
              <w:spacing w:after="0" w:line="240" w:lineRule="auto"/>
              <w:rPr>
                <w:noProof/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a.ramirez@uniagro.fr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01 45 61 04 06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Soutenir et développer la communauté des groupes professionnels en lien avec les permanents d'UniAgro et les pilotes des groupes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Suivre et soutenir les actions des groupes professionnels ; Les accompagner dans l’animation de leur site internet ; Participer à leur communication (réseaux sociaux, articles agroMag)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tous les bénévoles engagés dans les groupes et l'équipe de permanents UniAgro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Contact avec l'équipe UniAgro et les équipes des groupes professionnels ; être au cœur de l'animation de nos communautés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VIE DU RESEAU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fois/mois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vivre le réseau à l'international et se rapprocher de nos membres à l'étranger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3E0AC3" w:rsidRDefault="003439A4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Relayer les évènements à l'international</w:t>
            </w:r>
          </w:p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des diplômés à l'étranger ; soutenir les  référents locaux dans leurs initiatives et remonter des informations vers les sites de nos associations, leurs publications et leurs newsletters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Esprit de réseau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à l'étranger ; autres associations de diplômés à l'étranger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Connaissance du réseau des agros à l'étranger ; ouverture à l'international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auprès des lycées / prépas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les métiers des diplômés aux étudiants et contribuer au rayonnement et à la valorisation du diplôme d'une école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Présenter le cursus et les métiers des agros aux élèves de lycée voire prépa (en lien avec l'école)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 avec les étudiants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 lycée / prépas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 ; professeurs lycée / prépas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5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d'entreprises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Créer, identifier, développer le réseau au sein des entreprises qui recrutent des ingénieurs et scientifiques du vivant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3E0AC3" w:rsidRDefault="003439A4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Jouer un rôle de leadership au service de son organisation et du réseau Agro ; Être à l’interface entre la direction de l’organisation, le CA APTA, voire l’école ; Développer son réseau au sein de l’organisation et avec les autres Ambassadeurs</w:t>
            </w:r>
          </w:p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 ; bon contact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Association ; RH de l'entreprise ; Service Emploi et Carrières ; collègues diplômés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6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Ambassadeur des prêts d'honneur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les étudiants en difficulté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Faire connaitre l'activité ; communiquer sur l'existence de ce service au bénéfice des étudiants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Empathique ; solidaire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Etudiants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Administration de l'Ecole ; Bureau de l'Association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7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Relais de promo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une meilleure communication entre l'Association et ses membres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Etre le relais association / promo, notamment pour la relance de cotisations, les sollicitations spécifiques (sondages,…), la transmission d'informations ; être administrateur du groupe de la promotion sur le site internet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Fédérateur ; Bon relationnel ; enthousiasme et dynamisme ; bon contact avec sa promotion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les membres de sa promotion d'origine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Promotion concernée ; Bureau de l'Association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8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Relations internationales : représentant CEDIA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Lucie MARTIN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l.martin@uniagro.fr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01 45 61 35 42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AMBASSADEUR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Favoriser le rayonnement de l'association à l'international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à jour le fichier contacts institutionnels étrangers et des relais de nos associations (amicales, UniAgro, ParisTech Alumni) ; Représenter les ingénieurs diplômés français lors des manifestations de la CEDIA (Confédération Européenne des Associations d'Ingénieurs Agros) / 1 à 2 séminaires européens par an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Bonne présentation ; maitrise de l'anglais ; goût des relations internationales ; proximité avec les écoles et connaissance de leurs évolutions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Autres membres de la CEDIA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Pratique de l'anglais ; Voyages ; Constitution d'un réseau de contacts européens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29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cérémonies du souvenir et/ou manifestations "patrimoine"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à la solidarité et à la mémoire de l'Association en organisant des évènements à destination des membres de l'Association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Mettre en œuvre les moyens nécessaires pour l'organisation et/ou la participation de nos membres aux activités de solidarité et de mémoire portées par l'Association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Sensible à la mémoire portée par l'Association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Tous 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En relation avec le bureau de l'association ; Mémoire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30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Organisateur des Mardis du Quai Voltaire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 cotisants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31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Mardis du Quai Voltaire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3439A4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439A4">
              <w:rPr>
                <w:noProof/>
                <w:color w:val="808080"/>
                <w:sz w:val="36"/>
                <w:szCs w:val="36"/>
                <w:lang w:val="en-US"/>
              </w:rPr>
              <w:t>c.thouvenin@aptalumni.org</w:t>
            </w:r>
          </w:p>
          <w:p w:rsidR="003439A4" w:rsidRPr="003439A4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  <w:lang w:val="en-US"/>
              </w:rPr>
            </w:pPr>
            <w:r w:rsidRPr="003439A4">
              <w:rPr>
                <w:noProof/>
                <w:color w:val="808080"/>
                <w:sz w:val="36"/>
                <w:szCs w:val="36"/>
                <w:lang w:val="en-US"/>
              </w:rPr>
              <w:t>01 42 60 25 00</w:t>
            </w:r>
          </w:p>
          <w:p w:rsidR="003439A4" w:rsidRPr="003439A4" w:rsidRDefault="003439A4" w:rsidP="00B06A5E">
            <w:pPr>
              <w:rPr>
                <w:sz w:val="20"/>
                <w:szCs w:val="20"/>
                <w:lang w:val="en-US"/>
              </w:rPr>
            </w:pPr>
          </w:p>
          <w:p w:rsidR="003439A4" w:rsidRPr="003439A4" w:rsidRDefault="003439A4" w:rsidP="002B7258">
            <w:pPr>
              <w:rPr>
                <w:b/>
                <w:color w:val="C00000"/>
                <w:sz w:val="36"/>
                <w:szCs w:val="36"/>
                <w:lang w:val="en-US"/>
              </w:rPr>
            </w:pPr>
            <w:r w:rsidRPr="003439A4">
              <w:rPr>
                <w:b/>
                <w:noProof/>
                <w:color w:val="C00000"/>
                <w:sz w:val="36"/>
                <w:szCs w:val="36"/>
                <w:lang w:val="en-US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439A4" w:rsidRPr="003439A4" w:rsidRDefault="003439A4" w:rsidP="00B06A5E">
            <w:pPr>
              <w:rPr>
                <w:sz w:val="36"/>
                <w:szCs w:val="36"/>
                <w:lang w:val="en-US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 ; idéalement prendre des photos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Intérêt pour la photo, idéalement avec son propre matériel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32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Reporter "Rencontres Agro X ENA"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42304A">
              <w:rPr>
                <w:color w:val="808080"/>
                <w:sz w:val="36"/>
                <w:szCs w:val="36"/>
                <w:lang w:val="en-US"/>
              </w:rPr>
              <w:t xml:space="preserve">Contact : </w:t>
            </w:r>
            <w:r w:rsidRPr="003E0AC3">
              <w:rPr>
                <w:noProof/>
                <w:color w:val="808080"/>
                <w:sz w:val="36"/>
                <w:szCs w:val="36"/>
                <w:lang w:val="en-US"/>
              </w:rPr>
              <w:t>Christelle THOUVENIN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c.thouvenin@aptalumni.org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 / 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ponctuelle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quelques jours par an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Permettre à tous les adhérents d'avoir accès aux évènements organisés par AgroParisTech Alumni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3E0AC3" w:rsidRDefault="003439A4" w:rsidP="0042304A">
            <w:pPr>
              <w:spacing w:before="240" w:line="240" w:lineRule="auto"/>
              <w:rPr>
                <w:noProof/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Rédiger des articles et résumés pour nos publications + Internet</w:t>
            </w:r>
          </w:p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Prendre des photos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Capacités rédactionnelles ; membre d'AgroParisTech Alumni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Lecteurs et/ou visiteurs du site Internet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Assister à des débats de haut niveau ; Service Communication de l'Association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33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26"/>
        <w:gridCol w:w="5064"/>
      </w:tblGrid>
      <w:tr w:rsidR="003439A4" w:rsidRPr="007C3AEC" w:rsidTr="007C3AEC">
        <w:tc>
          <w:tcPr>
            <w:tcW w:w="5426" w:type="dxa"/>
            <w:shd w:val="clear" w:color="auto" w:fill="auto"/>
          </w:tcPr>
          <w:p w:rsidR="003439A4" w:rsidRPr="007C3AEC" w:rsidRDefault="003439A4" w:rsidP="00B06A5E">
            <w:pPr>
              <w:pStyle w:val="Titre1"/>
              <w:rPr>
                <w:sz w:val="48"/>
                <w:szCs w:val="48"/>
              </w:rPr>
            </w:pPr>
            <w:r w:rsidRPr="003E0AC3">
              <w:rPr>
                <w:noProof/>
                <w:sz w:val="48"/>
                <w:szCs w:val="48"/>
              </w:rPr>
              <w:lastRenderedPageBreak/>
              <w:t>Soutien à l'organisation des "Rencontres Agro X ENA"</w:t>
            </w:r>
          </w:p>
          <w:p w:rsidR="003439A4" w:rsidRPr="007C3AEC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439A4">
              <w:rPr>
                <w:color w:val="808080"/>
                <w:sz w:val="36"/>
                <w:szCs w:val="36"/>
              </w:rPr>
              <w:t xml:space="preserve">Contact : </w:t>
            </w:r>
            <w:r w:rsidRPr="003439A4">
              <w:rPr>
                <w:noProof/>
                <w:color w:val="808080"/>
                <w:sz w:val="36"/>
                <w:szCs w:val="36"/>
              </w:rPr>
              <w:t>Camille LABORIE</w:t>
            </w:r>
            <w:r w:rsidRPr="007C3AEC">
              <w:rPr>
                <w:color w:val="808080"/>
                <w:sz w:val="36"/>
                <w:szCs w:val="36"/>
              </w:rPr>
              <w:t xml:space="preserve"> 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c.laborie@aptalumni.org</w:t>
            </w:r>
          </w:p>
          <w:p w:rsidR="003439A4" w:rsidRPr="00280E2B" w:rsidRDefault="003439A4" w:rsidP="002B7258">
            <w:pPr>
              <w:spacing w:after="0" w:line="240" w:lineRule="auto"/>
              <w:rPr>
                <w:color w:val="808080"/>
                <w:sz w:val="36"/>
                <w:szCs w:val="36"/>
              </w:rPr>
            </w:pPr>
            <w:r w:rsidRPr="003E0AC3">
              <w:rPr>
                <w:noProof/>
                <w:color w:val="808080"/>
                <w:sz w:val="36"/>
                <w:szCs w:val="36"/>
              </w:rPr>
              <w:t>01 42 60 25 00</w:t>
            </w:r>
          </w:p>
          <w:p w:rsidR="003439A4" w:rsidRPr="00280E2B" w:rsidRDefault="003439A4" w:rsidP="00B06A5E">
            <w:pPr>
              <w:rPr>
                <w:sz w:val="20"/>
                <w:szCs w:val="20"/>
              </w:rPr>
            </w:pPr>
          </w:p>
          <w:p w:rsidR="003439A4" w:rsidRPr="00280E2B" w:rsidRDefault="003439A4" w:rsidP="002B7258">
            <w:pPr>
              <w:rPr>
                <w:b/>
                <w:color w:val="C00000"/>
                <w:sz w:val="36"/>
                <w:szCs w:val="36"/>
              </w:rPr>
            </w:pPr>
            <w:r w:rsidRPr="003E0AC3">
              <w:rPr>
                <w:b/>
                <w:noProof/>
                <w:color w:val="C00000"/>
                <w:sz w:val="36"/>
                <w:szCs w:val="36"/>
              </w:rPr>
              <w:t>EVENEMENTS</w:t>
            </w:r>
          </w:p>
        </w:tc>
        <w:tc>
          <w:tcPr>
            <w:tcW w:w="5064" w:type="dxa"/>
            <w:shd w:val="clear" w:color="auto" w:fill="auto"/>
          </w:tcPr>
          <w:p w:rsidR="003439A4" w:rsidRPr="00280E2B" w:rsidRDefault="003439A4" w:rsidP="00B06A5E">
            <w:pPr>
              <w:rPr>
                <w:sz w:val="36"/>
                <w:szCs w:val="36"/>
              </w:rPr>
            </w:pP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51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Sur place/Possible à distance</w:t>
            </w:r>
          </w:p>
          <w:p w:rsidR="003439A4" w:rsidRPr="007C3AEC" w:rsidRDefault="003439A4" w:rsidP="00B06A5E">
            <w:pPr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49"/>
            </w:r>
            <w:r>
              <w:rPr>
                <w:sz w:val="36"/>
                <w:szCs w:val="36"/>
              </w:rPr>
              <w:t> </w:t>
            </w:r>
            <w:r w:rsidRPr="003E0AC3">
              <w:rPr>
                <w:noProof/>
                <w:sz w:val="36"/>
                <w:szCs w:val="36"/>
              </w:rPr>
              <w:t>Mission régulière</w:t>
            </w:r>
          </w:p>
          <w:p w:rsidR="003439A4" w:rsidRPr="007C3AEC" w:rsidRDefault="003439A4" w:rsidP="007C3AEC">
            <w:pPr>
              <w:spacing w:after="120"/>
              <w:rPr>
                <w:sz w:val="36"/>
                <w:szCs w:val="36"/>
              </w:rPr>
            </w:pPr>
            <w:r w:rsidRPr="007C3AEC">
              <w:rPr>
                <w:sz w:val="36"/>
                <w:szCs w:val="36"/>
              </w:rPr>
              <w:sym w:font="Wingdings" w:char="F0B9"/>
            </w:r>
            <w:r>
              <w:rPr>
                <w:sz w:val="36"/>
                <w:szCs w:val="36"/>
              </w:rPr>
              <w:t xml:space="preserve"> </w:t>
            </w:r>
            <w:r w:rsidRPr="007C3AEC">
              <w:rPr>
                <w:sz w:val="36"/>
                <w:szCs w:val="36"/>
              </w:rPr>
              <w:t xml:space="preserve"> </w:t>
            </w:r>
            <w:r w:rsidRPr="003E0AC3">
              <w:rPr>
                <w:noProof/>
                <w:sz w:val="36"/>
                <w:szCs w:val="36"/>
              </w:rPr>
              <w:t>1 à 2 fois/trimestre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24"/>
          <w:szCs w:val="24"/>
        </w:rPr>
      </w:pPr>
    </w:p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 xml:space="preserve">Objectif 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Contribuer au rayonnement de l'Association en organisant des évènements prestigieux</w:t>
            </w:r>
          </w:p>
        </w:tc>
      </w:tr>
    </w:tbl>
    <w:p w:rsidR="003439A4" w:rsidRPr="00CD1F5C" w:rsidRDefault="003439A4" w:rsidP="00C10A98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Description de la mission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230CE1">
        <w:tc>
          <w:tcPr>
            <w:tcW w:w="10490" w:type="dxa"/>
            <w:shd w:val="clear" w:color="auto" w:fill="auto"/>
          </w:tcPr>
          <w:p w:rsidR="003439A4" w:rsidRPr="00CD1F5C" w:rsidRDefault="003439A4" w:rsidP="00230CE1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Aider à l'organisation et au succès de l'opération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Compétences / profil souhaité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before="240"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Bon relationnel ; enthousiasme et dynamisme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t>Public visé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Membres</w:t>
            </w:r>
          </w:p>
        </w:tc>
      </w:tr>
    </w:tbl>
    <w:p w:rsidR="003439A4" w:rsidRPr="00CD1F5C" w:rsidRDefault="003439A4" w:rsidP="00372DB5">
      <w:pPr>
        <w:spacing w:before="120" w:after="120" w:line="240" w:lineRule="auto"/>
        <w:ind w:left="-709"/>
        <w:rPr>
          <w:b/>
          <w:color w:val="1F497D"/>
          <w:sz w:val="30"/>
          <w:szCs w:val="30"/>
        </w:rPr>
      </w:pPr>
      <w:r w:rsidRPr="00CD1F5C">
        <w:rPr>
          <w:b/>
          <w:color w:val="1F497D"/>
          <w:sz w:val="30"/>
          <w:szCs w:val="30"/>
        </w:rPr>
        <w:sym w:font="Wingdings" w:char="F04A"/>
      </w:r>
      <w:r w:rsidRPr="00CD1F5C">
        <w:rPr>
          <w:b/>
          <w:color w:val="1F497D"/>
          <w:sz w:val="30"/>
          <w:szCs w:val="30"/>
        </w:rPr>
        <w:t xml:space="preserve"> Le + / Contacts</w:t>
      </w:r>
    </w:p>
    <w:tbl>
      <w:tblPr>
        <w:tblW w:w="10490" w:type="dxa"/>
        <w:tblInd w:w="-60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490"/>
      </w:tblGrid>
      <w:tr w:rsidR="003439A4" w:rsidRPr="00CD1F5C" w:rsidTr="007C3AEC">
        <w:tc>
          <w:tcPr>
            <w:tcW w:w="10490" w:type="dxa"/>
            <w:shd w:val="clear" w:color="auto" w:fill="auto"/>
          </w:tcPr>
          <w:p w:rsidR="003439A4" w:rsidRPr="00CD1F5C" w:rsidRDefault="003439A4" w:rsidP="00D554A5">
            <w:pPr>
              <w:spacing w:line="240" w:lineRule="auto"/>
              <w:rPr>
                <w:sz w:val="30"/>
                <w:szCs w:val="30"/>
              </w:rPr>
            </w:pPr>
            <w:r w:rsidRPr="003E0AC3">
              <w:rPr>
                <w:noProof/>
                <w:sz w:val="30"/>
                <w:szCs w:val="30"/>
              </w:rPr>
              <w:t>Service Communication</w:t>
            </w:r>
          </w:p>
        </w:tc>
      </w:tr>
    </w:tbl>
    <w:p w:rsidR="003439A4" w:rsidRDefault="003439A4" w:rsidP="00280E2B">
      <w:pPr>
        <w:tabs>
          <w:tab w:val="left" w:pos="1128"/>
        </w:tabs>
        <w:rPr>
          <w:sz w:val="34"/>
          <w:szCs w:val="34"/>
        </w:rPr>
        <w:sectPr w:rsidR="003439A4" w:rsidSect="003439A4">
          <w:footerReference w:type="default" r:id="rId34"/>
          <w:pgSz w:w="11906" w:h="16838"/>
          <w:pgMar w:top="993" w:right="1417" w:bottom="568" w:left="1417" w:header="708" w:footer="708" w:gutter="0"/>
          <w:pgNumType w:start="1"/>
          <w:cols w:space="708"/>
          <w:docGrid w:linePitch="360"/>
        </w:sectPr>
      </w:pPr>
    </w:p>
    <w:p w:rsidR="003439A4" w:rsidRPr="00280E2B" w:rsidRDefault="003439A4" w:rsidP="00280E2B">
      <w:pPr>
        <w:tabs>
          <w:tab w:val="left" w:pos="1128"/>
        </w:tabs>
        <w:rPr>
          <w:sz w:val="34"/>
          <w:szCs w:val="34"/>
        </w:rPr>
      </w:pPr>
    </w:p>
    <w:sectPr w:rsidR="003439A4" w:rsidRPr="00280E2B" w:rsidSect="003439A4">
      <w:footerReference w:type="default" r:id="rId35"/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9A4" w:rsidRDefault="003439A4" w:rsidP="00763075">
      <w:pPr>
        <w:spacing w:after="0" w:line="240" w:lineRule="auto"/>
      </w:pPr>
      <w:r>
        <w:separator/>
      </w:r>
    </w:p>
  </w:endnote>
  <w:endnote w:type="continuationSeparator" w:id="0">
    <w:p w:rsidR="003439A4" w:rsidRDefault="003439A4" w:rsidP="0076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36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38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39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43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5" w:rsidRPr="00B67FC1" w:rsidRDefault="00C16F75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 w:rsidR="0042304A">
      <w:rPr>
        <w:noProof/>
        <w:sz w:val="24"/>
        <w:szCs w:val="24"/>
      </w:rPr>
      <w:t>17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19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20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21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22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23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24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A4" w:rsidRPr="00B67FC1" w:rsidRDefault="003439A4" w:rsidP="00B06A5E">
    <w:pPr>
      <w:pStyle w:val="Pieddepage"/>
      <w:jc w:val="right"/>
      <w:rPr>
        <w:i/>
        <w:sz w:val="24"/>
        <w:szCs w:val="24"/>
      </w:rPr>
    </w:pPr>
    <w:r w:rsidRPr="00B67FC1">
      <w:rPr>
        <w:i/>
        <w:sz w:val="24"/>
        <w:szCs w:val="24"/>
      </w:rPr>
      <w:t>Fiche de mission bénévole</w:t>
    </w:r>
    <w:r>
      <w:rPr>
        <w:i/>
        <w:sz w:val="24"/>
        <w:szCs w:val="24"/>
      </w:rPr>
      <w:t xml:space="preserve"> </w:t>
    </w:r>
    <w:r w:rsidRPr="00D554A5">
      <w:rPr>
        <w:sz w:val="24"/>
        <w:szCs w:val="24"/>
      </w:rPr>
      <w:t>N°</w:t>
    </w:r>
    <w:r>
      <w:rPr>
        <w:noProof/>
        <w:sz w:val="24"/>
        <w:szCs w:val="24"/>
      </w:rPr>
      <w:t>25</w:t>
    </w:r>
    <w:r>
      <w:rPr>
        <w:i/>
        <w:sz w:val="24"/>
        <w:szCs w:val="24"/>
      </w:rPr>
      <w:t>- Juin 2015</w:t>
    </w:r>
    <w:r>
      <w:rPr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9A4" w:rsidRDefault="003439A4" w:rsidP="00763075">
      <w:pPr>
        <w:spacing w:after="0" w:line="240" w:lineRule="auto"/>
      </w:pPr>
      <w:r>
        <w:separator/>
      </w:r>
    </w:p>
  </w:footnote>
  <w:footnote w:type="continuationSeparator" w:id="0">
    <w:p w:rsidR="003439A4" w:rsidRDefault="003439A4" w:rsidP="00763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E3B0EE8"/>
    <w:multiLevelType w:val="hybridMultilevel"/>
    <w:tmpl w:val="FB0474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9AC1E80"/>
    <w:multiLevelType w:val="hybridMultilevel"/>
    <w:tmpl w:val="79E0F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6C"/>
    <w:rsid w:val="000016B7"/>
    <w:rsid w:val="000323B6"/>
    <w:rsid w:val="00074D80"/>
    <w:rsid w:val="0007529A"/>
    <w:rsid w:val="00075E04"/>
    <w:rsid w:val="000A316C"/>
    <w:rsid w:val="001114DA"/>
    <w:rsid w:val="00177BD9"/>
    <w:rsid w:val="00183EE0"/>
    <w:rsid w:val="001A151F"/>
    <w:rsid w:val="001A3150"/>
    <w:rsid w:val="00211B56"/>
    <w:rsid w:val="00221941"/>
    <w:rsid w:val="00230CE1"/>
    <w:rsid w:val="00276E21"/>
    <w:rsid w:val="00280E2B"/>
    <w:rsid w:val="002B7258"/>
    <w:rsid w:val="002C3CF2"/>
    <w:rsid w:val="002F1EF5"/>
    <w:rsid w:val="002F2CA4"/>
    <w:rsid w:val="003439A4"/>
    <w:rsid w:val="00364856"/>
    <w:rsid w:val="00372DB5"/>
    <w:rsid w:val="00383BBA"/>
    <w:rsid w:val="003E50D3"/>
    <w:rsid w:val="003E634B"/>
    <w:rsid w:val="0042304A"/>
    <w:rsid w:val="004C7EFE"/>
    <w:rsid w:val="004E2FCE"/>
    <w:rsid w:val="005013B7"/>
    <w:rsid w:val="005A53E1"/>
    <w:rsid w:val="005B6ED0"/>
    <w:rsid w:val="00605828"/>
    <w:rsid w:val="00677034"/>
    <w:rsid w:val="006E7AC7"/>
    <w:rsid w:val="006F1D36"/>
    <w:rsid w:val="00742BA3"/>
    <w:rsid w:val="00763075"/>
    <w:rsid w:val="007A6936"/>
    <w:rsid w:val="007C3AEC"/>
    <w:rsid w:val="008324CA"/>
    <w:rsid w:val="00856190"/>
    <w:rsid w:val="0088086E"/>
    <w:rsid w:val="009162F9"/>
    <w:rsid w:val="00935591"/>
    <w:rsid w:val="00941BE7"/>
    <w:rsid w:val="0095775D"/>
    <w:rsid w:val="00981378"/>
    <w:rsid w:val="009843A8"/>
    <w:rsid w:val="009B0AD7"/>
    <w:rsid w:val="00A153DA"/>
    <w:rsid w:val="00A16793"/>
    <w:rsid w:val="00A7300B"/>
    <w:rsid w:val="00B06A5E"/>
    <w:rsid w:val="00B35A11"/>
    <w:rsid w:val="00B67FC1"/>
    <w:rsid w:val="00BA62B1"/>
    <w:rsid w:val="00BC4681"/>
    <w:rsid w:val="00C10A98"/>
    <w:rsid w:val="00C16F75"/>
    <w:rsid w:val="00C43328"/>
    <w:rsid w:val="00C72C64"/>
    <w:rsid w:val="00C81033"/>
    <w:rsid w:val="00C87F66"/>
    <w:rsid w:val="00C973DC"/>
    <w:rsid w:val="00CD1F5C"/>
    <w:rsid w:val="00D073DA"/>
    <w:rsid w:val="00D35596"/>
    <w:rsid w:val="00D554A5"/>
    <w:rsid w:val="00DA23C1"/>
    <w:rsid w:val="00DC5CD9"/>
    <w:rsid w:val="00DE436A"/>
    <w:rsid w:val="00E76C69"/>
    <w:rsid w:val="00E96FB4"/>
    <w:rsid w:val="00EB1C63"/>
    <w:rsid w:val="00EB22D4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FD82BF-98E8-47B2-846D-E238506F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A316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A316C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"/>
    <w:rsid w:val="000A316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0A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6307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30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630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DE120-CBD3-4B53-9CD9-AB8F4A4C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2772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Ingénieurs de l'Agro</Company>
  <LinksUpToDate>false</LinksUpToDate>
  <CharactersWithSpaces>17986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LABORIE</dc:creator>
  <cp:keywords/>
  <cp:lastModifiedBy>Camille LABORIE</cp:lastModifiedBy>
  <cp:revision>1</cp:revision>
  <cp:lastPrinted>2011-06-07T15:43:00Z</cp:lastPrinted>
  <dcterms:created xsi:type="dcterms:W3CDTF">2015-07-16T14:13:00Z</dcterms:created>
  <dcterms:modified xsi:type="dcterms:W3CDTF">2015-07-16T14:13:00Z</dcterms:modified>
</cp:coreProperties>
</file>